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C66" w:rsidRDefault="00044C66" w:rsidP="00044C66">
      <w:pPr>
        <w:pStyle w:val="a4"/>
        <w:jc w:val="center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>ИП Симонов А.Н.</w:t>
      </w:r>
    </w:p>
    <w:p w:rsidR="00044C66" w:rsidRDefault="00044C66" w:rsidP="00044C66">
      <w:pPr>
        <w:spacing w:after="0" w:line="240" w:lineRule="auto"/>
        <w:jc w:val="center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ИНН 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540538069320 </w:t>
      </w:r>
      <w:r>
        <w:rPr>
          <w:rFonts w:ascii="Times New Roman" w:hAnsi="Times New Roman" w:cs="Times New Roman"/>
          <w:sz w:val="24"/>
          <w:szCs w:val="24"/>
        </w:rPr>
        <w:t>ОГРНИП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312547611800171</w:t>
      </w:r>
    </w:p>
    <w:p w:rsidR="00044C66" w:rsidRDefault="00044C66" w:rsidP="00044C66">
      <w:pPr>
        <w:pStyle w:val="a4"/>
        <w:jc w:val="center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 xml:space="preserve">Бухгалтерия: т. (383) 255-43-43, </w:t>
      </w:r>
      <w:r>
        <w:rPr>
          <w:rFonts w:ascii="Times New Roman" w:hAnsi="Times New Roman" w:cs="Times New Roman"/>
          <w:spacing w:val="1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pacing w:val="1"/>
          <w:sz w:val="24"/>
          <w:szCs w:val="24"/>
        </w:rPr>
        <w:t>-</w:t>
      </w:r>
      <w:r>
        <w:rPr>
          <w:rFonts w:ascii="Times New Roman" w:hAnsi="Times New Roman" w:cs="Times New Roman"/>
          <w:spacing w:val="1"/>
          <w:sz w:val="24"/>
          <w:szCs w:val="24"/>
          <w:lang w:val="en-US"/>
        </w:rPr>
        <w:t>mail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: </w:t>
      </w:r>
      <w:hyperlink r:id="rId5" w:history="1">
        <w:r>
          <w:rPr>
            <w:rStyle w:val="a3"/>
            <w:rFonts w:ascii="Times New Roman" w:hAnsi="Times New Roman" w:cs="Times New Roman"/>
            <w:spacing w:val="1"/>
            <w:sz w:val="24"/>
            <w:szCs w:val="24"/>
          </w:rPr>
          <w:t>2554343@</w:t>
        </w:r>
        <w:proofErr w:type="spellStart"/>
        <w:r>
          <w:rPr>
            <w:rStyle w:val="a3"/>
            <w:rFonts w:ascii="Times New Roman" w:hAnsi="Times New Roman" w:cs="Times New Roman"/>
            <w:spacing w:val="1"/>
            <w:sz w:val="24"/>
            <w:szCs w:val="24"/>
            <w:lang w:val="en-US"/>
          </w:rPr>
          <w:t>gmail</w:t>
        </w:r>
        <w:proofErr w:type="spellEnd"/>
        <w:r>
          <w:rPr>
            <w:rStyle w:val="a3"/>
            <w:rFonts w:ascii="Times New Roman" w:hAnsi="Times New Roman" w:cs="Times New Roman"/>
            <w:spacing w:val="1"/>
            <w:sz w:val="24"/>
            <w:szCs w:val="24"/>
          </w:rPr>
          <w:t>.</w:t>
        </w:r>
        <w:r>
          <w:rPr>
            <w:rStyle w:val="a3"/>
            <w:rFonts w:ascii="Times New Roman" w:hAnsi="Times New Roman" w:cs="Times New Roman"/>
            <w:spacing w:val="1"/>
            <w:sz w:val="24"/>
            <w:szCs w:val="24"/>
            <w:lang w:val="en-US"/>
          </w:rPr>
          <w:t>com</w:t>
        </w:r>
      </w:hyperlink>
      <w:r>
        <w:rPr>
          <w:rFonts w:ascii="Times New Roman" w:hAnsi="Times New Roman" w:cs="Times New Roman"/>
          <w:spacing w:val="1"/>
          <w:sz w:val="24"/>
          <w:szCs w:val="24"/>
        </w:rPr>
        <w:t xml:space="preserve">  </w:t>
      </w:r>
    </w:p>
    <w:p w:rsidR="00044C66" w:rsidRDefault="00044C66" w:rsidP="00044C66">
      <w:pPr>
        <w:pStyle w:val="a4"/>
        <w:jc w:val="center"/>
        <w:rPr>
          <w:rFonts w:ascii="Times New Roman" w:hAnsi="Times New Roman" w:cs="Times New Roman"/>
          <w:spacing w:val="1"/>
          <w:sz w:val="24"/>
          <w:szCs w:val="24"/>
          <w:u w:val="single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 xml:space="preserve">Общие вопросы: т. (383) 255-29-29, </w:t>
      </w:r>
      <w:r>
        <w:rPr>
          <w:rFonts w:ascii="Times New Roman" w:hAnsi="Times New Roman" w:cs="Times New Roman"/>
          <w:spacing w:val="1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pacing w:val="1"/>
          <w:sz w:val="24"/>
          <w:szCs w:val="24"/>
        </w:rPr>
        <w:t>-</w:t>
      </w:r>
      <w:r>
        <w:rPr>
          <w:rFonts w:ascii="Times New Roman" w:hAnsi="Times New Roman" w:cs="Times New Roman"/>
          <w:spacing w:val="1"/>
          <w:sz w:val="24"/>
          <w:szCs w:val="24"/>
          <w:lang w:val="en-US"/>
        </w:rPr>
        <w:t>mail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: </w:t>
      </w:r>
      <w:hyperlink r:id="rId6" w:history="1">
        <w:r>
          <w:rPr>
            <w:rStyle w:val="a3"/>
            <w:rFonts w:ascii="Times New Roman" w:hAnsi="Times New Roman" w:cs="Times New Roman"/>
            <w:spacing w:val="1"/>
            <w:sz w:val="24"/>
            <w:szCs w:val="24"/>
            <w:lang w:val="en-US"/>
          </w:rPr>
          <w:t>simonov</w:t>
        </w:r>
        <w:r>
          <w:rPr>
            <w:rStyle w:val="a3"/>
            <w:rFonts w:ascii="Times New Roman" w:hAnsi="Times New Roman" w:cs="Times New Roman"/>
            <w:spacing w:val="1"/>
            <w:sz w:val="24"/>
            <w:szCs w:val="24"/>
          </w:rPr>
          <w:t>500@</w:t>
        </w:r>
        <w:r>
          <w:rPr>
            <w:rStyle w:val="a3"/>
            <w:rFonts w:ascii="Times New Roman" w:hAnsi="Times New Roman" w:cs="Times New Roman"/>
            <w:spacing w:val="1"/>
            <w:sz w:val="24"/>
            <w:szCs w:val="24"/>
            <w:lang w:val="en-US"/>
          </w:rPr>
          <w:t>gmail</w:t>
        </w:r>
        <w:r>
          <w:rPr>
            <w:rStyle w:val="a3"/>
            <w:rFonts w:ascii="Times New Roman" w:hAnsi="Times New Roman" w:cs="Times New Roman"/>
            <w:spacing w:val="1"/>
            <w:sz w:val="24"/>
            <w:szCs w:val="24"/>
          </w:rPr>
          <w:t>.</w:t>
        </w:r>
        <w:r>
          <w:rPr>
            <w:rStyle w:val="a3"/>
            <w:rFonts w:ascii="Times New Roman" w:hAnsi="Times New Roman" w:cs="Times New Roman"/>
            <w:spacing w:val="1"/>
            <w:sz w:val="24"/>
            <w:szCs w:val="24"/>
            <w:lang w:val="en-US"/>
          </w:rPr>
          <w:t>com</w:t>
        </w:r>
      </w:hyperlink>
    </w:p>
    <w:p w:rsidR="00044C66" w:rsidRDefault="00044C66" w:rsidP="00044C66">
      <w:pPr>
        <w:pStyle w:val="a4"/>
        <w:jc w:val="center"/>
      </w:pPr>
      <w:r>
        <w:rPr>
          <w:spacing w:val="1"/>
        </w:rPr>
        <w:t>_________________________________________________________________________________</w:t>
      </w:r>
    </w:p>
    <w:p w:rsidR="00044C66" w:rsidRDefault="00044C66" w:rsidP="00044C6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44C66" w:rsidRDefault="00044C66" w:rsidP="00044C6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44C66" w:rsidRDefault="00044C66" w:rsidP="00044C6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44C66" w:rsidRPr="00E61C03" w:rsidRDefault="00044C66" w:rsidP="00044C6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32"/>
          <w:szCs w:val="28"/>
        </w:rPr>
      </w:pPr>
    </w:p>
    <w:p w:rsidR="00E61C03" w:rsidRPr="00E61C03" w:rsidRDefault="00E61C03" w:rsidP="00E61C0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2"/>
          <w:szCs w:val="28"/>
        </w:rPr>
      </w:pPr>
      <w:r w:rsidRPr="00E61C03">
        <w:rPr>
          <w:rFonts w:ascii="Times New Roman" w:hAnsi="Times New Roman" w:cs="Times New Roman"/>
          <w:b/>
          <w:color w:val="000000" w:themeColor="text1"/>
          <w:sz w:val="32"/>
          <w:szCs w:val="28"/>
        </w:rPr>
        <w:t xml:space="preserve">Проект планировки территории применительно к застроенной территории в границах территориальной зоны делового, общественного и коммерческого назначения (ОД-1), включающей земельный участок с кадастровым номером 54:18:100125:5, по ул. </w:t>
      </w:r>
      <w:proofErr w:type="gramStart"/>
      <w:r w:rsidRPr="00E61C03">
        <w:rPr>
          <w:rFonts w:ascii="Times New Roman" w:hAnsi="Times New Roman" w:cs="Times New Roman"/>
          <w:b/>
          <w:color w:val="000000" w:themeColor="text1"/>
          <w:sz w:val="32"/>
          <w:szCs w:val="28"/>
        </w:rPr>
        <w:t>Вокзальная</w:t>
      </w:r>
      <w:proofErr w:type="gramEnd"/>
      <w:r w:rsidRPr="00E61C03">
        <w:rPr>
          <w:rFonts w:ascii="Times New Roman" w:hAnsi="Times New Roman" w:cs="Times New Roman"/>
          <w:b/>
          <w:color w:val="000000" w:themeColor="text1"/>
          <w:sz w:val="32"/>
          <w:szCs w:val="28"/>
        </w:rPr>
        <w:t xml:space="preserve"> в р. п. Мошково </w:t>
      </w:r>
      <w:proofErr w:type="spellStart"/>
      <w:r w:rsidRPr="00E61C03">
        <w:rPr>
          <w:rFonts w:ascii="Times New Roman" w:hAnsi="Times New Roman" w:cs="Times New Roman"/>
          <w:b/>
          <w:color w:val="000000" w:themeColor="text1"/>
          <w:sz w:val="32"/>
          <w:szCs w:val="28"/>
        </w:rPr>
        <w:t>Мошковского</w:t>
      </w:r>
      <w:proofErr w:type="spellEnd"/>
      <w:r w:rsidRPr="00E61C03">
        <w:rPr>
          <w:rFonts w:ascii="Times New Roman" w:hAnsi="Times New Roman" w:cs="Times New Roman"/>
          <w:b/>
          <w:color w:val="000000" w:themeColor="text1"/>
          <w:sz w:val="32"/>
          <w:szCs w:val="28"/>
        </w:rPr>
        <w:t xml:space="preserve"> района Новосибирской области</w:t>
      </w:r>
    </w:p>
    <w:p w:rsidR="00044C66" w:rsidRDefault="00044C66" w:rsidP="00044C6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44C66" w:rsidRDefault="00044C66" w:rsidP="00044C6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44C66" w:rsidRDefault="00044C66" w:rsidP="00044C6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44C66" w:rsidRDefault="00044C66" w:rsidP="00044C6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1C03" w:rsidRDefault="00E61C03" w:rsidP="00044C6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44C66" w:rsidRDefault="00044C66" w:rsidP="00044C6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44C66" w:rsidRDefault="00044C66" w:rsidP="00044C6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Пояснительная записка материалов по обоснованию проекта планировки территории</w:t>
      </w:r>
    </w:p>
    <w:p w:rsidR="00044C66" w:rsidRDefault="00044C66" w:rsidP="00044C6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44C66" w:rsidRDefault="00044C66" w:rsidP="00044C6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44C66" w:rsidRDefault="00044C66" w:rsidP="00044C6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44C66" w:rsidRDefault="00044C66" w:rsidP="00044C66">
      <w:pPr>
        <w:tabs>
          <w:tab w:val="left" w:pos="2268"/>
        </w:tabs>
        <w:jc w:val="both"/>
        <w:rPr>
          <w:sz w:val="28"/>
          <w:szCs w:val="28"/>
        </w:rPr>
      </w:pPr>
    </w:p>
    <w:p w:rsidR="00044C66" w:rsidRDefault="00044C66" w:rsidP="00044C66">
      <w:pPr>
        <w:tabs>
          <w:tab w:val="left" w:pos="2268"/>
        </w:tabs>
        <w:jc w:val="both"/>
        <w:rPr>
          <w:sz w:val="28"/>
          <w:szCs w:val="28"/>
        </w:rPr>
      </w:pPr>
    </w:p>
    <w:tbl>
      <w:tblPr>
        <w:tblW w:w="5279" w:type="pct"/>
        <w:tblLook w:val="04A0" w:firstRow="1" w:lastRow="0" w:firstColumn="1" w:lastColumn="0" w:noHBand="0" w:noVBand="1"/>
      </w:tblPr>
      <w:tblGrid>
        <w:gridCol w:w="3448"/>
        <w:gridCol w:w="4282"/>
        <w:gridCol w:w="2375"/>
      </w:tblGrid>
      <w:tr w:rsidR="00044C66" w:rsidTr="00044C66">
        <w:trPr>
          <w:trHeight w:val="454"/>
        </w:trPr>
        <w:tc>
          <w:tcPr>
            <w:tcW w:w="1706" w:type="pct"/>
            <w:vAlign w:val="center"/>
            <w:hideMark/>
          </w:tcPr>
          <w:p w:rsidR="00044C66" w:rsidRPr="00D72AE8" w:rsidRDefault="00044C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2AE8">
              <w:rPr>
                <w:rFonts w:ascii="Times New Roman" w:hAnsi="Times New Roman" w:cs="Times New Roman"/>
                <w:sz w:val="28"/>
                <w:szCs w:val="28"/>
              </w:rPr>
              <w:t>Индивидуальный предприниматель Симонов Алексей Николаевич</w:t>
            </w:r>
          </w:p>
        </w:tc>
        <w:tc>
          <w:tcPr>
            <w:tcW w:w="2119" w:type="pct"/>
            <w:vAlign w:val="center"/>
            <w:hideMark/>
          </w:tcPr>
          <w:p w:rsidR="00044C66" w:rsidRDefault="00044C6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549275</wp:posOffset>
                      </wp:positionH>
                      <wp:positionV relativeFrom="paragraph">
                        <wp:posOffset>962660</wp:posOffset>
                      </wp:positionV>
                      <wp:extent cx="1943100" cy="0"/>
                      <wp:effectExtent l="0" t="0" r="19050" b="19050"/>
                      <wp:wrapNone/>
                      <wp:docPr id="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431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5" o:spid="_x0000_s1026" type="#_x0000_t32" style="position:absolute;margin-left:43.25pt;margin-top:75.8pt;width:153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"/>
                  </w:pict>
                </mc:Fallback>
              </mc:AlternateConten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1738630" cy="1455420"/>
                  <wp:effectExtent l="0" t="0" r="0" b="0"/>
                  <wp:docPr id="1" name="Рисунок 1" descr="Описание: \\Nasd690a4\архив\ООО ЭРА - ИТЦ\Служба проектирования\Работы\2018\№18-034-п ППиПМ с.Боровое Омской области\ППиПМ_с.Боровое\ПП\1. Mapinfo\2. Проект планировки\2. Отображаемая часть\печать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\\Nasd690a4\архив\ООО ЭРА - ИТЦ\Служба проектирования\Работы\2018\№18-034-п ППиПМ с.Боровое Омской области\ППиПМ_с.Боровое\ПП\1. Mapinfo\2. Проект планировки\2. Отображаемая часть\печать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8630" cy="1455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5" w:type="pct"/>
            <w:vAlign w:val="center"/>
          </w:tcPr>
          <w:p w:rsidR="00044C66" w:rsidRDefault="00044C6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44C66" w:rsidRDefault="00044C66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 Н. Симонов</w:t>
            </w:r>
          </w:p>
        </w:tc>
      </w:tr>
    </w:tbl>
    <w:p w:rsidR="00044C66" w:rsidRDefault="00044C66" w:rsidP="00044C66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44C66" w:rsidRDefault="00044C66" w:rsidP="00044C66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72AE8" w:rsidRDefault="00D72AE8" w:rsidP="00044C66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61C03" w:rsidRDefault="00E61C03" w:rsidP="00044C66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44C66" w:rsidRDefault="00044C66" w:rsidP="00044C66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44C66" w:rsidRDefault="00044C66" w:rsidP="00044C6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Новосибирск, 2019</w:t>
      </w:r>
    </w:p>
    <w:p w:rsidR="00044C66" w:rsidRDefault="00044C66" w:rsidP="00044C66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Состав проекта</w:t>
      </w:r>
    </w:p>
    <w:p w:rsidR="00044C66" w:rsidRDefault="00044C66" w:rsidP="00044C66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pPr w:leftFromText="181" w:rightFromText="181" w:vertAnchor="text" w:horzAnchor="margin" w:tblpY="41"/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1"/>
        <w:gridCol w:w="6330"/>
        <w:gridCol w:w="2106"/>
      </w:tblGrid>
      <w:tr w:rsidR="00233879" w:rsidRPr="00E57C8E" w:rsidTr="00233879">
        <w:tc>
          <w:tcPr>
            <w:tcW w:w="1421" w:type="dxa"/>
            <w:tcMar>
              <w:left w:w="57" w:type="dxa"/>
              <w:right w:w="57" w:type="dxa"/>
            </w:tcMar>
          </w:tcPr>
          <w:p w:rsidR="00233879" w:rsidRPr="00E57C8E" w:rsidRDefault="00233879" w:rsidP="00233879">
            <w:pPr>
              <w:pStyle w:val="S0"/>
              <w:rPr>
                <w:color w:val="000000" w:themeColor="text1"/>
                <w:sz w:val="28"/>
                <w:szCs w:val="28"/>
              </w:rPr>
            </w:pPr>
            <w:r w:rsidRPr="00E57C8E">
              <w:rPr>
                <w:color w:val="000000" w:themeColor="text1"/>
                <w:sz w:val="28"/>
                <w:szCs w:val="28"/>
              </w:rPr>
              <w:t>№ чертежа</w:t>
            </w:r>
          </w:p>
        </w:tc>
        <w:tc>
          <w:tcPr>
            <w:tcW w:w="6330" w:type="dxa"/>
          </w:tcPr>
          <w:p w:rsidR="00233879" w:rsidRPr="00E57C8E" w:rsidRDefault="00233879" w:rsidP="00233879">
            <w:pPr>
              <w:pStyle w:val="S0"/>
              <w:rPr>
                <w:color w:val="000000" w:themeColor="text1"/>
                <w:sz w:val="28"/>
                <w:szCs w:val="28"/>
              </w:rPr>
            </w:pPr>
            <w:r w:rsidRPr="00E57C8E">
              <w:rPr>
                <w:color w:val="000000" w:themeColor="text1"/>
                <w:sz w:val="28"/>
                <w:szCs w:val="28"/>
              </w:rPr>
              <w:t>Наименование документа</w:t>
            </w:r>
          </w:p>
        </w:tc>
        <w:tc>
          <w:tcPr>
            <w:tcW w:w="2106" w:type="dxa"/>
          </w:tcPr>
          <w:p w:rsidR="00233879" w:rsidRPr="00E57C8E" w:rsidRDefault="00233879" w:rsidP="00233879">
            <w:pPr>
              <w:pStyle w:val="S0"/>
              <w:rPr>
                <w:color w:val="000000" w:themeColor="text1"/>
                <w:sz w:val="28"/>
                <w:szCs w:val="28"/>
              </w:rPr>
            </w:pPr>
            <w:r w:rsidRPr="00E57C8E">
              <w:rPr>
                <w:color w:val="000000" w:themeColor="text1"/>
                <w:sz w:val="28"/>
                <w:szCs w:val="28"/>
              </w:rPr>
              <w:t>Масштаб</w:t>
            </w:r>
          </w:p>
        </w:tc>
      </w:tr>
      <w:tr w:rsidR="00233879" w:rsidRPr="00E57C8E" w:rsidTr="00233879">
        <w:tc>
          <w:tcPr>
            <w:tcW w:w="1421" w:type="dxa"/>
            <w:tcMar>
              <w:left w:w="57" w:type="dxa"/>
              <w:right w:w="57" w:type="dxa"/>
            </w:tcMar>
          </w:tcPr>
          <w:p w:rsidR="00233879" w:rsidRPr="00E57C8E" w:rsidRDefault="00233879" w:rsidP="00233879">
            <w:pPr>
              <w:pStyle w:val="S0"/>
              <w:rPr>
                <w:color w:val="000000" w:themeColor="text1"/>
                <w:sz w:val="28"/>
                <w:szCs w:val="28"/>
              </w:rPr>
            </w:pPr>
            <w:r w:rsidRPr="00E57C8E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6330" w:type="dxa"/>
          </w:tcPr>
          <w:p w:rsidR="00233879" w:rsidRPr="00E57C8E" w:rsidRDefault="00233879" w:rsidP="00233879">
            <w:pPr>
              <w:pStyle w:val="S0"/>
              <w:rPr>
                <w:color w:val="000000" w:themeColor="text1"/>
                <w:sz w:val="28"/>
                <w:szCs w:val="28"/>
              </w:rPr>
            </w:pPr>
            <w:r w:rsidRPr="00E57C8E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106" w:type="dxa"/>
          </w:tcPr>
          <w:p w:rsidR="00233879" w:rsidRPr="00E57C8E" w:rsidRDefault="00233879" w:rsidP="00233879">
            <w:pPr>
              <w:pStyle w:val="S0"/>
              <w:rPr>
                <w:color w:val="000000" w:themeColor="text1"/>
                <w:sz w:val="28"/>
                <w:szCs w:val="28"/>
              </w:rPr>
            </w:pPr>
            <w:r w:rsidRPr="00E57C8E">
              <w:rPr>
                <w:color w:val="000000" w:themeColor="text1"/>
                <w:sz w:val="28"/>
                <w:szCs w:val="28"/>
              </w:rPr>
              <w:t>3</w:t>
            </w:r>
          </w:p>
        </w:tc>
      </w:tr>
      <w:tr w:rsidR="00233879" w:rsidRPr="00E57C8E" w:rsidTr="00233879">
        <w:tc>
          <w:tcPr>
            <w:tcW w:w="9857" w:type="dxa"/>
            <w:gridSpan w:val="3"/>
            <w:tcMar>
              <w:left w:w="57" w:type="dxa"/>
              <w:right w:w="57" w:type="dxa"/>
            </w:tcMar>
          </w:tcPr>
          <w:p w:rsidR="00233879" w:rsidRPr="00E57C8E" w:rsidRDefault="00233879" w:rsidP="00233879">
            <w:pPr>
              <w:pStyle w:val="S0"/>
              <w:rPr>
                <w:color w:val="000000" w:themeColor="text1"/>
                <w:sz w:val="28"/>
                <w:szCs w:val="28"/>
              </w:rPr>
            </w:pPr>
            <w:r w:rsidRPr="00E57C8E">
              <w:rPr>
                <w:color w:val="000000" w:themeColor="text1"/>
                <w:sz w:val="28"/>
                <w:szCs w:val="28"/>
              </w:rPr>
              <w:t>Графическая часть</w:t>
            </w:r>
          </w:p>
        </w:tc>
      </w:tr>
      <w:tr w:rsidR="00233879" w:rsidRPr="00E57C8E" w:rsidTr="00233879">
        <w:tc>
          <w:tcPr>
            <w:tcW w:w="9857" w:type="dxa"/>
            <w:gridSpan w:val="3"/>
            <w:tcMar>
              <w:left w:w="57" w:type="dxa"/>
              <w:right w:w="57" w:type="dxa"/>
            </w:tcMar>
          </w:tcPr>
          <w:p w:rsidR="00233879" w:rsidRPr="00E57C8E" w:rsidRDefault="00233879" w:rsidP="00233879">
            <w:pPr>
              <w:pStyle w:val="S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Утверждаемая часть</w:t>
            </w:r>
          </w:p>
        </w:tc>
      </w:tr>
      <w:tr w:rsidR="00233879" w:rsidRPr="00E57C8E" w:rsidTr="00233879">
        <w:tc>
          <w:tcPr>
            <w:tcW w:w="1421" w:type="dxa"/>
            <w:tcMar>
              <w:left w:w="57" w:type="dxa"/>
              <w:right w:w="57" w:type="dxa"/>
            </w:tcMar>
          </w:tcPr>
          <w:p w:rsidR="00233879" w:rsidRPr="00F37F2C" w:rsidRDefault="00233879" w:rsidP="00233879">
            <w:pPr>
              <w:pStyle w:val="S0"/>
              <w:rPr>
                <w:color w:val="000000" w:themeColor="text1"/>
                <w:sz w:val="28"/>
                <w:szCs w:val="28"/>
              </w:rPr>
            </w:pPr>
            <w:r w:rsidRPr="00F37F2C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6330" w:type="dxa"/>
          </w:tcPr>
          <w:p w:rsidR="00233879" w:rsidRPr="00E57C8E" w:rsidRDefault="00233879" w:rsidP="00233879">
            <w:pPr>
              <w:pStyle w:val="S0"/>
              <w:tabs>
                <w:tab w:val="left" w:pos="4915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 w:rsidRPr="00E57C8E">
              <w:rPr>
                <w:color w:val="000000" w:themeColor="text1"/>
                <w:sz w:val="28"/>
                <w:szCs w:val="28"/>
              </w:rPr>
              <w:t xml:space="preserve">Чертеж </w:t>
            </w:r>
            <w:r>
              <w:rPr>
                <w:color w:val="000000" w:themeColor="text1"/>
                <w:sz w:val="28"/>
                <w:szCs w:val="28"/>
              </w:rPr>
              <w:t>проекта планировки территории</w:t>
            </w:r>
          </w:p>
        </w:tc>
        <w:tc>
          <w:tcPr>
            <w:tcW w:w="2106" w:type="dxa"/>
          </w:tcPr>
          <w:p w:rsidR="00233879" w:rsidRPr="00E57C8E" w:rsidRDefault="00233879" w:rsidP="00233879">
            <w:pPr>
              <w:pStyle w:val="S0"/>
              <w:rPr>
                <w:color w:val="000000" w:themeColor="text1"/>
                <w:sz w:val="28"/>
                <w:szCs w:val="28"/>
              </w:rPr>
            </w:pPr>
            <w:r w:rsidRPr="00E57C8E">
              <w:rPr>
                <w:color w:val="000000" w:themeColor="text1"/>
                <w:sz w:val="28"/>
                <w:szCs w:val="28"/>
              </w:rPr>
              <w:t>М 1:2 000</w:t>
            </w:r>
          </w:p>
        </w:tc>
      </w:tr>
      <w:tr w:rsidR="00233879" w:rsidRPr="00E57C8E" w:rsidTr="00233879">
        <w:tc>
          <w:tcPr>
            <w:tcW w:w="9857" w:type="dxa"/>
            <w:gridSpan w:val="3"/>
            <w:tcMar>
              <w:left w:w="57" w:type="dxa"/>
              <w:right w:w="57" w:type="dxa"/>
            </w:tcMar>
          </w:tcPr>
          <w:p w:rsidR="00233879" w:rsidRPr="00E57C8E" w:rsidRDefault="00233879" w:rsidP="00233879">
            <w:pPr>
              <w:pStyle w:val="S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Материалы по обоснованию</w:t>
            </w:r>
          </w:p>
        </w:tc>
      </w:tr>
      <w:tr w:rsidR="00233879" w:rsidRPr="00E57C8E" w:rsidTr="00233879">
        <w:tc>
          <w:tcPr>
            <w:tcW w:w="1421" w:type="dxa"/>
            <w:tcMar>
              <w:left w:w="57" w:type="dxa"/>
              <w:right w:w="57" w:type="dxa"/>
            </w:tcMar>
          </w:tcPr>
          <w:p w:rsidR="00233879" w:rsidRPr="00F37F2C" w:rsidRDefault="00E61C03" w:rsidP="00233879">
            <w:pPr>
              <w:pStyle w:val="S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6330" w:type="dxa"/>
          </w:tcPr>
          <w:p w:rsidR="00233879" w:rsidRPr="00E57C8E" w:rsidRDefault="00233879" w:rsidP="00233879">
            <w:pPr>
              <w:pStyle w:val="S0"/>
              <w:tabs>
                <w:tab w:val="left" w:pos="4915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Схема, отображающая местоположение существующих объектов капитального строительства, схема организации движения транспорта, схема вертикальной планировки территории, инженерной подготовки и инженерной защиты территории</w:t>
            </w:r>
          </w:p>
        </w:tc>
        <w:tc>
          <w:tcPr>
            <w:tcW w:w="2106" w:type="dxa"/>
          </w:tcPr>
          <w:p w:rsidR="00233879" w:rsidRPr="00E57C8E" w:rsidRDefault="00233879" w:rsidP="00233879">
            <w:pPr>
              <w:pStyle w:val="S0"/>
              <w:rPr>
                <w:color w:val="000000" w:themeColor="text1"/>
                <w:sz w:val="28"/>
                <w:szCs w:val="28"/>
              </w:rPr>
            </w:pPr>
            <w:r w:rsidRPr="00E57C8E">
              <w:rPr>
                <w:color w:val="000000" w:themeColor="text1"/>
                <w:sz w:val="28"/>
                <w:szCs w:val="28"/>
              </w:rPr>
              <w:t>М 1:2 000</w:t>
            </w:r>
          </w:p>
        </w:tc>
      </w:tr>
      <w:tr w:rsidR="00233879" w:rsidRPr="00E57C8E" w:rsidTr="00233879">
        <w:tc>
          <w:tcPr>
            <w:tcW w:w="1421" w:type="dxa"/>
            <w:tcMar>
              <w:left w:w="57" w:type="dxa"/>
              <w:right w:w="57" w:type="dxa"/>
            </w:tcMar>
          </w:tcPr>
          <w:p w:rsidR="00233879" w:rsidRPr="00F37F2C" w:rsidRDefault="00E61C03" w:rsidP="00233879">
            <w:pPr>
              <w:pStyle w:val="S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6330" w:type="dxa"/>
          </w:tcPr>
          <w:p w:rsidR="00233879" w:rsidRPr="00E57C8E" w:rsidRDefault="00233879" w:rsidP="00233879">
            <w:pPr>
              <w:pStyle w:val="S0"/>
              <w:tabs>
                <w:tab w:val="left" w:pos="4915"/>
              </w:tabs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Схема границ территорий объектов культурного наследия, схема границ зон с особыми условиями использования территории</w:t>
            </w:r>
          </w:p>
        </w:tc>
        <w:tc>
          <w:tcPr>
            <w:tcW w:w="2106" w:type="dxa"/>
          </w:tcPr>
          <w:p w:rsidR="00233879" w:rsidRPr="00E57C8E" w:rsidRDefault="00233879" w:rsidP="00233879">
            <w:pPr>
              <w:pStyle w:val="S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М 1:2 000</w:t>
            </w:r>
          </w:p>
        </w:tc>
      </w:tr>
      <w:tr w:rsidR="00233879" w:rsidRPr="00E57C8E" w:rsidTr="00233879">
        <w:trPr>
          <w:trHeight w:val="228"/>
        </w:trPr>
        <w:tc>
          <w:tcPr>
            <w:tcW w:w="9857" w:type="dxa"/>
            <w:gridSpan w:val="3"/>
            <w:tcMar>
              <w:left w:w="57" w:type="dxa"/>
              <w:right w:w="57" w:type="dxa"/>
            </w:tcMar>
          </w:tcPr>
          <w:p w:rsidR="00233879" w:rsidRPr="00E57C8E" w:rsidRDefault="00233879" w:rsidP="00233879">
            <w:pPr>
              <w:pStyle w:val="S0"/>
              <w:rPr>
                <w:color w:val="000000" w:themeColor="text1"/>
                <w:sz w:val="28"/>
                <w:szCs w:val="28"/>
              </w:rPr>
            </w:pPr>
            <w:r w:rsidRPr="00E57C8E">
              <w:rPr>
                <w:color w:val="000000" w:themeColor="text1"/>
                <w:sz w:val="28"/>
                <w:szCs w:val="28"/>
              </w:rPr>
              <w:t>Текстовая часть</w:t>
            </w:r>
          </w:p>
        </w:tc>
      </w:tr>
      <w:tr w:rsidR="00233879" w:rsidRPr="00E57C8E" w:rsidTr="00233879">
        <w:trPr>
          <w:trHeight w:val="566"/>
        </w:trPr>
        <w:tc>
          <w:tcPr>
            <w:tcW w:w="1421" w:type="dxa"/>
            <w:tcMar>
              <w:left w:w="57" w:type="dxa"/>
              <w:right w:w="57" w:type="dxa"/>
            </w:tcMar>
          </w:tcPr>
          <w:p w:rsidR="00233879" w:rsidRPr="00E57C8E" w:rsidRDefault="00233879" w:rsidP="00233879">
            <w:pPr>
              <w:pStyle w:val="S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330" w:type="dxa"/>
          </w:tcPr>
          <w:p w:rsidR="00233879" w:rsidRPr="008A3ED7" w:rsidRDefault="00233879" w:rsidP="002338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proofErr w:type="gramStart"/>
            <w:r w:rsidRPr="008A3ED7">
              <w:rPr>
                <w:rFonts w:ascii="Times New Roman" w:hAnsi="Times New Roman" w:cs="Times New Roman"/>
                <w:color w:val="000000" w:themeColor="text1"/>
                <w:sz w:val="28"/>
                <w:szCs w:val="32"/>
              </w:rPr>
              <w:t>Положение о характеристиках планируемого развития территории, в том числе о плотности и параметрах застройки территории (в пределах, установленных градостроительным регламентом), о характеристиках объектов капитального строительства жилого, производственного, общественно-делового и иного назначения 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</w:t>
            </w:r>
            <w:proofErr w:type="gramEnd"/>
            <w:r w:rsidRPr="008A3ED7">
              <w:rPr>
                <w:rFonts w:ascii="Times New Roman" w:hAnsi="Times New Roman" w:cs="Times New Roman"/>
                <w:color w:val="000000" w:themeColor="text1"/>
                <w:sz w:val="28"/>
                <w:szCs w:val="32"/>
              </w:rPr>
              <w:t xml:space="preserve"> </w:t>
            </w:r>
            <w:proofErr w:type="gramStart"/>
            <w:r w:rsidRPr="008A3ED7">
              <w:rPr>
                <w:rFonts w:ascii="Times New Roman" w:hAnsi="Times New Roman" w:cs="Times New Roman"/>
                <w:color w:val="000000" w:themeColor="text1"/>
                <w:sz w:val="28"/>
                <w:szCs w:val="32"/>
              </w:rPr>
              <w:t>развития транспортной инфраструктуры, программы комплексного развития социальной инфраструктуры и необходимых для развития территории в границах элемента планировочной структуры</w:t>
            </w:r>
            <w:proofErr w:type="gramEnd"/>
          </w:p>
          <w:p w:rsidR="00233879" w:rsidRPr="00E57C8E" w:rsidRDefault="00233879" w:rsidP="00233879">
            <w:pPr>
              <w:pStyle w:val="S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06" w:type="dxa"/>
          </w:tcPr>
          <w:p w:rsidR="00233879" w:rsidRPr="00E57C8E" w:rsidRDefault="00233879" w:rsidP="00233879">
            <w:pPr>
              <w:pStyle w:val="S0"/>
              <w:rPr>
                <w:color w:val="000000" w:themeColor="text1"/>
                <w:sz w:val="28"/>
                <w:szCs w:val="28"/>
              </w:rPr>
            </w:pPr>
          </w:p>
        </w:tc>
      </w:tr>
      <w:tr w:rsidR="00233879" w:rsidRPr="00E57C8E" w:rsidTr="00233879">
        <w:trPr>
          <w:trHeight w:val="566"/>
        </w:trPr>
        <w:tc>
          <w:tcPr>
            <w:tcW w:w="1421" w:type="dxa"/>
            <w:tcMar>
              <w:left w:w="57" w:type="dxa"/>
              <w:right w:w="57" w:type="dxa"/>
            </w:tcMar>
          </w:tcPr>
          <w:p w:rsidR="00233879" w:rsidRPr="00E57C8E" w:rsidRDefault="00233879" w:rsidP="00233879">
            <w:pPr>
              <w:pStyle w:val="S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330" w:type="dxa"/>
          </w:tcPr>
          <w:p w:rsidR="00233879" w:rsidRPr="008A3ED7" w:rsidRDefault="00233879" w:rsidP="0023387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32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32"/>
              </w:rPr>
              <w:t>Пояснительная записка материалов по обоснованию проекта планировки территории</w:t>
            </w:r>
          </w:p>
        </w:tc>
        <w:tc>
          <w:tcPr>
            <w:tcW w:w="2106" w:type="dxa"/>
          </w:tcPr>
          <w:p w:rsidR="00233879" w:rsidRPr="00E57C8E" w:rsidRDefault="00233879" w:rsidP="00233879">
            <w:pPr>
              <w:pStyle w:val="S0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044C66" w:rsidRDefault="00044C66" w:rsidP="00044C66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044C66" w:rsidRDefault="00044C66" w:rsidP="00044C66">
      <w:pPr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br w:type="page"/>
      </w:r>
    </w:p>
    <w:p w:rsidR="00044C66" w:rsidRDefault="00044C66" w:rsidP="005B28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lastRenderedPageBreak/>
        <w:t>Проект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x-none" w:eastAsia="ar-SA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eastAsia="ar-SA"/>
        </w:rPr>
        <w:t xml:space="preserve">планировки территории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применительно к застроенной территории в границах территориальной зоны делового, общественного и коммерческого назначения (ОД-1), включающей земельный участок с кадастровым номером 54:18:100125:5, по ул. Вокзальная в р.</w:t>
      </w:r>
      <w:r w:rsidR="005F5EB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п. Мошково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Мошковского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 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(далее – проект планировки территории) </w:t>
      </w:r>
      <w:r>
        <w:rPr>
          <w:rFonts w:ascii="Times New Roman" w:hAnsi="Times New Roman" w:cs="Times New Roman"/>
          <w:sz w:val="28"/>
          <w:szCs w:val="28"/>
        </w:rPr>
        <w:t xml:space="preserve">разработан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в соответствии с </w:t>
      </w:r>
      <w:r w:rsidR="00104AE4">
        <w:rPr>
          <w:rFonts w:ascii="Times New Roman" w:hAnsi="Times New Roman" w:cs="Times New Roman"/>
          <w:sz w:val="28"/>
          <w:szCs w:val="28"/>
          <w:lang w:eastAsia="ar-SA"/>
        </w:rPr>
        <w:t>п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остановлением </w:t>
      </w:r>
      <w:r w:rsidR="005B280C">
        <w:rPr>
          <w:rFonts w:ascii="Times New Roman" w:hAnsi="Times New Roman" w:cs="Times New Roman"/>
          <w:sz w:val="28"/>
          <w:szCs w:val="28"/>
          <w:lang w:eastAsia="ar-SA"/>
        </w:rPr>
        <w:t>а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дминистрации рабочего поселка Мошково </w:t>
      </w:r>
      <w:proofErr w:type="spellStart"/>
      <w:r>
        <w:rPr>
          <w:rFonts w:ascii="Times New Roman" w:hAnsi="Times New Roman" w:cs="Times New Roman"/>
          <w:sz w:val="28"/>
          <w:szCs w:val="28"/>
          <w:lang w:eastAsia="ar-SA"/>
        </w:rPr>
        <w:t>Мошковского</w:t>
      </w:r>
      <w:proofErr w:type="spellEnd"/>
      <w:r>
        <w:rPr>
          <w:rFonts w:ascii="Times New Roman" w:hAnsi="Times New Roman" w:cs="Times New Roman"/>
          <w:sz w:val="28"/>
          <w:szCs w:val="28"/>
          <w:lang w:eastAsia="ar-SA"/>
        </w:rPr>
        <w:t xml:space="preserve"> района Новосибирской области от 25.09.2019 №</w:t>
      </w:r>
      <w:r w:rsidR="005F5EBF">
        <w:rPr>
          <w:rFonts w:ascii="Times New Roman" w:hAnsi="Times New Roman" w:cs="Times New Roman"/>
          <w:sz w:val="28"/>
          <w:szCs w:val="28"/>
          <w:lang w:eastAsia="ar-SA"/>
        </w:rPr>
        <w:t> </w:t>
      </w:r>
      <w:r>
        <w:rPr>
          <w:rFonts w:ascii="Times New Roman" w:hAnsi="Times New Roman" w:cs="Times New Roman"/>
          <w:sz w:val="28"/>
          <w:szCs w:val="28"/>
          <w:lang w:eastAsia="ar-SA"/>
        </w:rPr>
        <w:t>447-п «О подготовке</w:t>
      </w:r>
      <w:proofErr w:type="gramEnd"/>
      <w:r>
        <w:rPr>
          <w:rFonts w:ascii="Times New Roman" w:hAnsi="Times New Roman" w:cs="Times New Roman"/>
          <w:sz w:val="28"/>
          <w:szCs w:val="28"/>
          <w:lang w:eastAsia="ar-SA"/>
        </w:rPr>
        <w:t xml:space="preserve"> документ</w:t>
      </w:r>
      <w:r w:rsidR="005B280C">
        <w:rPr>
          <w:rFonts w:ascii="Times New Roman" w:hAnsi="Times New Roman" w:cs="Times New Roman"/>
          <w:sz w:val="28"/>
          <w:szCs w:val="28"/>
          <w:lang w:eastAsia="ar-SA"/>
        </w:rPr>
        <w:t xml:space="preserve">ации по планировке территории». При подготовке проекта планировки территории использовалась местная система координат Новосибирской области (далее — </w:t>
      </w:r>
      <w:proofErr w:type="gramStart"/>
      <w:r w:rsidR="005B280C">
        <w:rPr>
          <w:rFonts w:ascii="Times New Roman" w:hAnsi="Times New Roman" w:cs="Times New Roman"/>
          <w:sz w:val="28"/>
          <w:szCs w:val="28"/>
          <w:lang w:eastAsia="ar-SA"/>
        </w:rPr>
        <w:t>МСК</w:t>
      </w:r>
      <w:proofErr w:type="gramEnd"/>
      <w:r w:rsidR="005B280C">
        <w:rPr>
          <w:rFonts w:ascii="Times New Roman" w:hAnsi="Times New Roman" w:cs="Times New Roman"/>
          <w:sz w:val="28"/>
          <w:szCs w:val="28"/>
          <w:lang w:eastAsia="ar-SA"/>
        </w:rPr>
        <w:t xml:space="preserve"> НСО), применяемая для ведения Единого государственного реестра недвижимости.</w:t>
      </w:r>
    </w:p>
    <w:p w:rsidR="00044C66" w:rsidRDefault="00044C66" w:rsidP="00044C6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>Границы проекта планировки</w:t>
      </w:r>
      <w:r w:rsidR="005B280C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территории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установлены по границам территориальной зоны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делового, общественного и коммерческого назначения (ОД-1), согласно правилам землепользования и застройки рабочего поселка Мошково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Мошковского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области, утвержденны</w:t>
      </w:r>
      <w:r w:rsidR="005B280C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решением </w:t>
      </w:r>
      <w:r w:rsidR="005B280C">
        <w:rPr>
          <w:rFonts w:ascii="Times New Roman" w:hAnsi="Times New Roman" w:cs="Times New Roman"/>
          <w:color w:val="000000" w:themeColor="text1"/>
          <w:sz w:val="28"/>
          <w:szCs w:val="28"/>
        </w:rPr>
        <w:t>Совета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депутатов рабочего поселка Мошково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Мошковского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 от 30.07.2013 № 173</w:t>
      </w:r>
      <w:r w:rsidR="005F5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 утверждении правил землепользования и застройки МО рабочий поселок Мошково </w:t>
      </w:r>
      <w:proofErr w:type="spellStart"/>
      <w:r w:rsidR="005F5EBF">
        <w:rPr>
          <w:rFonts w:ascii="Times New Roman" w:hAnsi="Times New Roman" w:cs="Times New Roman"/>
          <w:color w:val="000000" w:themeColor="text1"/>
          <w:sz w:val="28"/>
          <w:szCs w:val="28"/>
        </w:rPr>
        <w:t>Мошковского</w:t>
      </w:r>
      <w:proofErr w:type="spellEnd"/>
      <w:r w:rsidR="005F5EB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области»</w:t>
      </w:r>
      <w:r w:rsidR="005B280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End"/>
    </w:p>
    <w:p w:rsidR="005B280C" w:rsidRDefault="005B280C" w:rsidP="00044C6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B280C" w:rsidRDefault="005B280C" w:rsidP="005B280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Современное состояние территории</w:t>
      </w:r>
    </w:p>
    <w:p w:rsidR="005B280C" w:rsidRDefault="005B280C" w:rsidP="005B280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5B280C" w:rsidRDefault="005B280C" w:rsidP="005B280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Проект планировки территории расположен в юго-восточной части р.</w:t>
      </w:r>
      <w:r w:rsidR="005F5EB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п. Мошково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Мошковского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области. Северная сторона проекта планировки территории ограничена улицей В</w:t>
      </w:r>
      <w:r w:rsidR="00104A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окзальная, южная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— железнодорожными путями.</w:t>
      </w:r>
    </w:p>
    <w:p w:rsidR="00104AE4" w:rsidRDefault="001942FF" w:rsidP="005B280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Площадь проекта планировки территории составляет 10093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., площадь всего р.</w:t>
      </w:r>
      <w:r w:rsidR="005F5EBF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п. Мошково — 54 миллиона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942FF" w:rsidRDefault="001942FF" w:rsidP="005B280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границах проекта планировки территории </w:t>
      </w:r>
      <w:r w:rsidR="00D7056B">
        <w:rPr>
          <w:rFonts w:ascii="Times New Roman" w:hAnsi="Times New Roman" w:cs="Times New Roman"/>
          <w:color w:val="000000" w:themeColor="text1"/>
          <w:sz w:val="28"/>
          <w:szCs w:val="28"/>
        </w:rPr>
        <w:t>расположены следующие объекты капитального строительства:</w:t>
      </w:r>
    </w:p>
    <w:p w:rsidR="00D7056B" w:rsidRDefault="00D7056B" w:rsidP="005B280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- 13 нежилых зданий бытового и производственного назначения;</w:t>
      </w:r>
    </w:p>
    <w:p w:rsidR="00D7056B" w:rsidRPr="005B280C" w:rsidRDefault="00D7056B" w:rsidP="005B280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воздушная линия электропередачи 0,4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кВ</w:t>
      </w:r>
      <w:r w:rsidR="00BC64E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spellEnd"/>
    </w:p>
    <w:p w:rsidR="00D72AE8" w:rsidRDefault="00D72AE8" w:rsidP="00044C6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44C66" w:rsidRDefault="00044C66" w:rsidP="00056C9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Результаты инженерных изысканий</w:t>
      </w:r>
    </w:p>
    <w:p w:rsidR="00D72AE8" w:rsidRDefault="00D72AE8" w:rsidP="00044C6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72AE8" w:rsidRPr="00D72AE8" w:rsidRDefault="00D72AE8" w:rsidP="00D72AE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Проект планировки территории разработан на топо</w:t>
      </w:r>
      <w:r w:rsidR="00BC64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графической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съемке, выполненной ООО «Э</w:t>
      </w:r>
      <w:r w:rsidR="00BC64E5">
        <w:rPr>
          <w:rFonts w:ascii="Times New Roman" w:hAnsi="Times New Roman" w:cs="Times New Roman"/>
          <w:color w:val="000000" w:themeColor="text1"/>
          <w:sz w:val="28"/>
          <w:szCs w:val="28"/>
        </w:rPr>
        <w:t>РА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-ИТЦ» в 2019 году. Постановлени</w:t>
      </w:r>
      <w:r w:rsidR="00BC64E5">
        <w:rPr>
          <w:rFonts w:ascii="Times New Roman" w:hAnsi="Times New Roman" w:cs="Times New Roman"/>
          <w:color w:val="000000" w:themeColor="text1"/>
          <w:sz w:val="28"/>
          <w:szCs w:val="28"/>
        </w:rPr>
        <w:t>ем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C64E5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дминистрации рабочего поселка Мошково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Мошковского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</w:t>
      </w:r>
      <w:r w:rsidR="00BC64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кой области от 25.09.2019 № 447 «О подготовке документации по планировке территории» определена достаточность инженерных изысканий в составе инженерно-геодезических изысканий. </w:t>
      </w:r>
      <w:proofErr w:type="gramStart"/>
      <w:r w:rsidR="00BC64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Ввиду вышеперечисленного инженерно-геологические, инженерно-гидрометеорологические </w:t>
      </w:r>
      <w:r w:rsidR="003B75A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</w:t>
      </w:r>
      <w:r w:rsidR="00BC64E5">
        <w:rPr>
          <w:rFonts w:ascii="Times New Roman" w:hAnsi="Times New Roman" w:cs="Times New Roman"/>
          <w:color w:val="000000" w:themeColor="text1"/>
          <w:sz w:val="28"/>
          <w:szCs w:val="28"/>
        </w:rPr>
        <w:t>и инженерно-экологические изыскания отсутствуют.</w:t>
      </w:r>
      <w:proofErr w:type="gramEnd"/>
    </w:p>
    <w:p w:rsidR="00044C66" w:rsidRDefault="00044C66" w:rsidP="00044C6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44C66" w:rsidRDefault="00044C66" w:rsidP="00056C9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Обоснование 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определения границ зон планируемого размещения объектов капитального строительства</w:t>
      </w:r>
      <w:proofErr w:type="gramEnd"/>
    </w:p>
    <w:p w:rsidR="00D72AE8" w:rsidRDefault="00D72AE8" w:rsidP="00044C6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66B5F" w:rsidRDefault="00D72AE8" w:rsidP="00D72AE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Границы зон планируемого размещения объектов капитального строительства определены на основании Генерального плана рабочего поселка Мошково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Мошковского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</w:t>
      </w:r>
      <w:r w:rsidR="00B66B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19.12.2013 № 197 «Об утверждении генерального плана поселения рабочий поселок Мошково </w:t>
      </w:r>
      <w:proofErr w:type="spellStart"/>
      <w:r w:rsidR="00B66B5F">
        <w:rPr>
          <w:rFonts w:ascii="Times New Roman" w:hAnsi="Times New Roman" w:cs="Times New Roman"/>
          <w:color w:val="000000" w:themeColor="text1"/>
          <w:sz w:val="28"/>
          <w:szCs w:val="28"/>
        </w:rPr>
        <w:t>Мошковского</w:t>
      </w:r>
      <w:proofErr w:type="spellEnd"/>
      <w:r w:rsidR="00B66B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Новосибирской области»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72AE8" w:rsidRDefault="00D72AE8" w:rsidP="00D72AE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границах проекта планировки территории установлена одна зона планируемого размещения </w:t>
      </w:r>
      <w:r w:rsidR="00DC34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объектов капитального строительства — </w:t>
      </w:r>
      <w:r w:rsidR="00A4529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зона планируемого размещения объектов </w:t>
      </w:r>
      <w:r w:rsidR="00DC3479">
        <w:rPr>
          <w:rFonts w:ascii="Times New Roman" w:hAnsi="Times New Roman" w:cs="Times New Roman"/>
          <w:color w:val="000000" w:themeColor="text1"/>
          <w:sz w:val="28"/>
          <w:szCs w:val="28"/>
        </w:rPr>
        <w:t>общественно-делового назначения.</w:t>
      </w:r>
    </w:p>
    <w:p w:rsidR="00044C66" w:rsidRDefault="00044C66" w:rsidP="00044C6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44C66" w:rsidRDefault="00044C66" w:rsidP="00056C9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Обоснование соответствия планируемых параметров, местоположения и назначения объектов регионального значения, объектов местного значения нормативам градостроительного проектирования</w:t>
      </w:r>
      <w:r w:rsidR="00A452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 требованиям градостроительного регламента</w:t>
      </w:r>
    </w:p>
    <w:p w:rsidR="00DC3479" w:rsidRDefault="00DC3479" w:rsidP="00044C6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C3479" w:rsidRPr="00DC3479" w:rsidRDefault="00DC3479" w:rsidP="00DC34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Проектом планировки территории не предусмотрено </w:t>
      </w:r>
      <w:r w:rsidR="00A45291">
        <w:rPr>
          <w:rFonts w:ascii="Times New Roman" w:hAnsi="Times New Roman" w:cs="Times New Roman"/>
          <w:color w:val="000000" w:themeColor="text1"/>
          <w:sz w:val="28"/>
          <w:szCs w:val="28"/>
        </w:rPr>
        <w:t>размещение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объектов регионального значения, объектов местного значения</w:t>
      </w:r>
      <w:r w:rsidR="00A45291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деятельности по комплексному и устойчивому развитию территории.</w:t>
      </w:r>
    </w:p>
    <w:p w:rsidR="00044C66" w:rsidRDefault="00044C66" w:rsidP="00044C6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44C66" w:rsidRDefault="00044C66" w:rsidP="00056C9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Варианты планировочных и (или) объемно-пространственн</w:t>
      </w:r>
      <w:r w:rsidR="00A4529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ых решений застройки территории</w:t>
      </w:r>
    </w:p>
    <w:p w:rsidR="00DC3479" w:rsidRDefault="00DC3479" w:rsidP="00044C6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C3479" w:rsidRPr="00DC3479" w:rsidRDefault="00DC3479" w:rsidP="00DC34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Варианты планировочных и (или) объемно-пространственных решений застройки территории проектом планировки территории не предусмотрены.</w:t>
      </w:r>
    </w:p>
    <w:p w:rsidR="00044C66" w:rsidRDefault="00044C66" w:rsidP="00044C6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44C66" w:rsidRDefault="00044C66" w:rsidP="00056C9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мероприятий по защите территории от чрезвычайных ситуаций природного и техногенного характера, в том числе по обеспечению пожарной безопасности и по гражданской обороне</w:t>
      </w:r>
    </w:p>
    <w:p w:rsidR="00DC3479" w:rsidRDefault="00DC3479" w:rsidP="00044C6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C3479" w:rsidRPr="00DC3479" w:rsidRDefault="00DC3479" w:rsidP="00E27D12">
      <w:pPr>
        <w:widowControl w:val="0"/>
        <w:suppressAutoHyphens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3479">
        <w:rPr>
          <w:rFonts w:ascii="Times New Roman" w:hAnsi="Times New Roman" w:cs="Times New Roman"/>
          <w:sz w:val="28"/>
          <w:szCs w:val="28"/>
        </w:rPr>
        <w:t>Система предупреждения чрезвычайных ситуаций в Новосибирской</w:t>
      </w:r>
      <w:r w:rsidRPr="00DC347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C3479">
        <w:rPr>
          <w:rFonts w:ascii="Times New Roman" w:hAnsi="Times New Roman" w:cs="Times New Roman"/>
          <w:sz w:val="28"/>
          <w:szCs w:val="28"/>
        </w:rPr>
        <w:t>области как субъекта Российской Федерации опирается на положения о единой системе предупреждения и ликвидации чрезвычайных ситуаций.</w:t>
      </w:r>
    </w:p>
    <w:p w:rsidR="00DC3479" w:rsidRPr="00DC3479" w:rsidRDefault="00DC3479" w:rsidP="00E27D12">
      <w:pPr>
        <w:widowControl w:val="0"/>
        <w:suppressAutoHyphens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C3479">
        <w:rPr>
          <w:rFonts w:ascii="Times New Roman" w:hAnsi="Times New Roman" w:cs="Times New Roman"/>
          <w:sz w:val="28"/>
          <w:szCs w:val="28"/>
        </w:rPr>
        <w:t>Единая система объединяет органы управления, силы и средства федеральных органов исполнительной власти, органов исполнительной власти субъектов Российской Федерации, органов местного самоуправления и организаций, в полномочия которых входит решение вопросов в области защиты населения и территорий от чрезвычайных ситуаций, и осуществляет свою деятельность в целях выполнения задач, предусмотренных Федеральным законом от 21.12.1994 №</w:t>
      </w:r>
      <w:r w:rsidRPr="00DC3479">
        <w:rPr>
          <w:rFonts w:ascii="Times New Roman" w:hAnsi="Times New Roman" w:cs="Times New Roman"/>
        </w:rPr>
        <w:t> </w:t>
      </w:r>
      <w:r w:rsidRPr="00DC3479">
        <w:rPr>
          <w:rFonts w:ascii="Times New Roman" w:hAnsi="Times New Roman" w:cs="Times New Roman"/>
          <w:sz w:val="28"/>
          <w:szCs w:val="28"/>
        </w:rPr>
        <w:t>68-ФЗ «О защите населения и территорий от чрезвычайных ситуаций</w:t>
      </w:r>
      <w:proofErr w:type="gramEnd"/>
      <w:r w:rsidRPr="00DC3479">
        <w:rPr>
          <w:rFonts w:ascii="Times New Roman" w:hAnsi="Times New Roman" w:cs="Times New Roman"/>
          <w:sz w:val="28"/>
          <w:szCs w:val="28"/>
        </w:rPr>
        <w:t xml:space="preserve"> природного и техногенного характера».</w:t>
      </w:r>
    </w:p>
    <w:p w:rsidR="00DC3479" w:rsidRPr="00DC3479" w:rsidRDefault="00DC3479" w:rsidP="00E27D12">
      <w:pPr>
        <w:widowControl w:val="0"/>
        <w:suppressAutoHyphens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3479">
        <w:rPr>
          <w:rFonts w:ascii="Times New Roman" w:hAnsi="Times New Roman" w:cs="Times New Roman"/>
          <w:sz w:val="28"/>
          <w:szCs w:val="28"/>
        </w:rPr>
        <w:lastRenderedPageBreak/>
        <w:t>Единая система, состоящая из функциональных и территориальных подсистем, действует на федеральном, межрегиональном, региональном, муниципальном и объектовом уровнях:</w:t>
      </w:r>
    </w:p>
    <w:p w:rsidR="00DC3479" w:rsidRPr="00DC3479" w:rsidRDefault="00DC3479" w:rsidP="00E27D12">
      <w:pPr>
        <w:widowControl w:val="0"/>
        <w:suppressAutoHyphens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DC3479">
        <w:rPr>
          <w:rFonts w:ascii="Times New Roman" w:hAnsi="Times New Roman" w:cs="Times New Roman"/>
          <w:sz w:val="28"/>
          <w:szCs w:val="28"/>
        </w:rPr>
        <w:t xml:space="preserve">на федеральном уровне </w:t>
      </w:r>
      <w:r w:rsidR="005F5EBF">
        <w:rPr>
          <w:rFonts w:ascii="Times New Roman" w:hAnsi="Times New Roman" w:cs="Times New Roman"/>
          <w:sz w:val="28"/>
          <w:szCs w:val="28"/>
        </w:rPr>
        <w:t>–</w:t>
      </w:r>
      <w:r w:rsidRPr="00DC3479">
        <w:rPr>
          <w:rFonts w:ascii="Times New Roman" w:hAnsi="Times New Roman" w:cs="Times New Roman"/>
          <w:sz w:val="28"/>
          <w:szCs w:val="28"/>
        </w:rPr>
        <w:t xml:space="preserve"> правительственная комиссия по предупреждению и ликвидации чрезвычайных ситуаций и обеспечению пожарной безопасности;</w:t>
      </w:r>
    </w:p>
    <w:p w:rsidR="00DC3479" w:rsidRPr="00DC3479" w:rsidRDefault="00DC3479" w:rsidP="00E27D12">
      <w:pPr>
        <w:widowControl w:val="0"/>
        <w:suppressAutoHyphens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F5EBF">
        <w:rPr>
          <w:rFonts w:ascii="Times New Roman" w:hAnsi="Times New Roman" w:cs="Times New Roman"/>
          <w:sz w:val="28"/>
          <w:szCs w:val="28"/>
        </w:rPr>
        <w:t>на межрегиональном уровне –</w:t>
      </w:r>
      <w:r w:rsidRPr="00DC3479">
        <w:rPr>
          <w:rFonts w:ascii="Times New Roman" w:hAnsi="Times New Roman" w:cs="Times New Roman"/>
          <w:sz w:val="28"/>
          <w:szCs w:val="28"/>
        </w:rPr>
        <w:t xml:space="preserve"> полномочный представитель Президента Российской Федерации в федеральном округе;</w:t>
      </w:r>
    </w:p>
    <w:p w:rsidR="00DC3479" w:rsidRPr="00DC3479" w:rsidRDefault="00DC3479" w:rsidP="00E27D12">
      <w:pPr>
        <w:widowControl w:val="0"/>
        <w:suppressAutoHyphens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DC3479">
        <w:rPr>
          <w:rFonts w:ascii="Times New Roman" w:hAnsi="Times New Roman" w:cs="Times New Roman"/>
          <w:sz w:val="28"/>
          <w:szCs w:val="28"/>
        </w:rPr>
        <w:t xml:space="preserve">на региональном уровне (в пределах территории Новосибирской области) </w:t>
      </w:r>
      <w:r w:rsidR="005F5EBF">
        <w:rPr>
          <w:rFonts w:ascii="Times New Roman" w:hAnsi="Times New Roman" w:cs="Times New Roman"/>
          <w:sz w:val="28"/>
          <w:szCs w:val="28"/>
        </w:rPr>
        <w:t>–</w:t>
      </w:r>
      <w:r w:rsidRPr="00DC3479">
        <w:rPr>
          <w:rFonts w:ascii="Times New Roman" w:hAnsi="Times New Roman" w:cs="Times New Roman"/>
          <w:sz w:val="28"/>
          <w:szCs w:val="28"/>
        </w:rPr>
        <w:t xml:space="preserve"> комиссия по предупреждению и ликвидации чрезвычайных ситуаций и обеспечению пожарной безопасности Правительства Новосибирской области;</w:t>
      </w:r>
    </w:p>
    <w:p w:rsidR="00DC3479" w:rsidRPr="00DC3479" w:rsidRDefault="00DC3479" w:rsidP="00E27D12">
      <w:pPr>
        <w:widowControl w:val="0"/>
        <w:suppressAutoHyphens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DC3479">
        <w:rPr>
          <w:rFonts w:ascii="Times New Roman" w:hAnsi="Times New Roman" w:cs="Times New Roman"/>
          <w:sz w:val="28"/>
          <w:szCs w:val="28"/>
        </w:rPr>
        <w:t>на муниципальном уровне (в пределах территории муниципального образования) - комиссия по предупреждению и ликвидации чрезвычайных ситуаций и обеспечению пожарной безопасности органа местного самоуправления;</w:t>
      </w:r>
    </w:p>
    <w:p w:rsidR="00DC3479" w:rsidRPr="00DC3479" w:rsidRDefault="00DC3479" w:rsidP="00E27D12">
      <w:pPr>
        <w:widowControl w:val="0"/>
        <w:suppressAutoHyphens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DC3479">
        <w:rPr>
          <w:rFonts w:ascii="Times New Roman" w:hAnsi="Times New Roman" w:cs="Times New Roman"/>
          <w:sz w:val="28"/>
          <w:szCs w:val="28"/>
        </w:rPr>
        <w:t xml:space="preserve">на объектовом уровне </w:t>
      </w:r>
      <w:r w:rsidR="005F5EBF">
        <w:rPr>
          <w:rFonts w:ascii="Times New Roman" w:hAnsi="Times New Roman" w:cs="Times New Roman"/>
          <w:sz w:val="28"/>
          <w:szCs w:val="28"/>
        </w:rPr>
        <w:t>–</w:t>
      </w:r>
      <w:r w:rsidRPr="00DC3479">
        <w:rPr>
          <w:rFonts w:ascii="Times New Roman" w:hAnsi="Times New Roman" w:cs="Times New Roman"/>
          <w:sz w:val="28"/>
          <w:szCs w:val="28"/>
        </w:rPr>
        <w:t xml:space="preserve"> комиссия по предупреждению и ликвидации чрезвычайных ситуаций и обеспечению пожарной безопасности организации.</w:t>
      </w:r>
    </w:p>
    <w:p w:rsidR="00DC3479" w:rsidRPr="00DC3479" w:rsidRDefault="00DC3479" w:rsidP="00E27D12">
      <w:pPr>
        <w:widowControl w:val="0"/>
        <w:suppressAutoHyphens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3479">
        <w:rPr>
          <w:rFonts w:ascii="Times New Roman" w:hAnsi="Times New Roman" w:cs="Times New Roman"/>
          <w:sz w:val="28"/>
          <w:szCs w:val="28"/>
        </w:rPr>
        <w:t xml:space="preserve">Учет защитных сооружений ведется в штабе по делам гражданской обороны и чрезвычайных ситуаций при администрации муниципального района, а также на предприятиях района, имеющих на балансе защитные сооружения гражданской обороны. При режиме повседневной деятельности защитных сооружений гражданской обороны используются для нужд организаций, а также для обслуживания населения по решению руководителей объектов экономики. При эксплуатации защитных сооружений гражданской обороны в режиме повседневной деятельности должны выполняться требования по обеспечению постоянной готовности помещений к переводу их в установленные сроки на режим защитных сооружений и необходимые условия для безопасного пребывания укрываемых в защитных сооружениях гражданской </w:t>
      </w:r>
      <w:proofErr w:type="gramStart"/>
      <w:r w:rsidRPr="00DC3479">
        <w:rPr>
          <w:rFonts w:ascii="Times New Roman" w:hAnsi="Times New Roman" w:cs="Times New Roman"/>
          <w:sz w:val="28"/>
          <w:szCs w:val="28"/>
        </w:rPr>
        <w:t>обороны</w:t>
      </w:r>
      <w:proofErr w:type="gramEnd"/>
      <w:r w:rsidRPr="00DC3479">
        <w:rPr>
          <w:rFonts w:ascii="Times New Roman" w:hAnsi="Times New Roman" w:cs="Times New Roman"/>
          <w:sz w:val="28"/>
          <w:szCs w:val="28"/>
        </w:rPr>
        <w:t xml:space="preserve"> как в военное время, так и в условиях чрезвычайных ситуаций мирного времени согласно требованиям правил эксплуатации защитных сооружений.</w:t>
      </w:r>
    </w:p>
    <w:p w:rsidR="00DC3479" w:rsidRPr="00DC3479" w:rsidRDefault="00DC3479" w:rsidP="00E27D12">
      <w:pPr>
        <w:widowControl w:val="0"/>
        <w:suppressAutoHyphens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3479">
        <w:rPr>
          <w:rFonts w:ascii="Times New Roman" w:hAnsi="Times New Roman" w:cs="Times New Roman"/>
          <w:sz w:val="28"/>
          <w:szCs w:val="28"/>
        </w:rPr>
        <w:t xml:space="preserve">Подразделения пожарной охраны на территориях поселений располагаются исходя из условия, что время прибытия первого подразделения к месту вызова в сельских поселениях не должно превышать 20 минут. </w:t>
      </w:r>
    </w:p>
    <w:p w:rsidR="00DC3479" w:rsidRPr="00DC3479" w:rsidRDefault="00DC3479" w:rsidP="00E27D12">
      <w:pPr>
        <w:widowControl w:val="0"/>
        <w:suppressAutoHyphens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3479">
        <w:rPr>
          <w:rFonts w:ascii="Times New Roman" w:hAnsi="Times New Roman" w:cs="Times New Roman"/>
          <w:sz w:val="28"/>
          <w:szCs w:val="28"/>
        </w:rPr>
        <w:t xml:space="preserve">Следует предусмотреть просветительную работу с населением, прокладку просек и противопожарных разрывов, устройство противопожарных траншей и др. Успех борьбы с лесными пожарами во </w:t>
      </w:r>
      <w:r w:rsidRPr="00DC3479">
        <w:rPr>
          <w:rFonts w:ascii="Times New Roman" w:hAnsi="Times New Roman" w:cs="Times New Roman"/>
          <w:sz w:val="28"/>
          <w:szCs w:val="28"/>
        </w:rPr>
        <w:lastRenderedPageBreak/>
        <w:t>многом зависит от их своевременного обнаружения и быстрого принятия мер по их ограничению и ликвидации.</w:t>
      </w:r>
    </w:p>
    <w:p w:rsidR="00DC3479" w:rsidRPr="00DC3479" w:rsidRDefault="00DC3479" w:rsidP="00E27D1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3479">
        <w:rPr>
          <w:rFonts w:ascii="Times New Roman" w:hAnsi="Times New Roman" w:cs="Times New Roman"/>
          <w:sz w:val="28"/>
          <w:szCs w:val="28"/>
        </w:rPr>
        <w:t>В границах</w:t>
      </w:r>
      <w:r w:rsidR="00E27D12">
        <w:rPr>
          <w:rFonts w:ascii="Times New Roman" w:hAnsi="Times New Roman" w:cs="Times New Roman"/>
          <w:sz w:val="28"/>
          <w:szCs w:val="28"/>
        </w:rPr>
        <w:t xml:space="preserve"> проекта планировки</w:t>
      </w:r>
      <w:r w:rsidRPr="00DC3479">
        <w:rPr>
          <w:rFonts w:ascii="Times New Roman" w:hAnsi="Times New Roman" w:cs="Times New Roman"/>
          <w:sz w:val="28"/>
          <w:szCs w:val="28"/>
        </w:rPr>
        <w:t xml:space="preserve"> территории, в отношении которой осуществляется подготовка проекта планировки территории, отсутствуют территории, подверженные риску возникновения чрезвычайных ситуаций природного и техногенного характера и зоны подтопления и затопления.</w:t>
      </w:r>
    </w:p>
    <w:p w:rsidR="00DC3479" w:rsidRPr="00DC3479" w:rsidRDefault="00DC3479" w:rsidP="00E27D1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C3479">
        <w:rPr>
          <w:rFonts w:ascii="Times New Roman" w:hAnsi="Times New Roman" w:cs="Times New Roman"/>
          <w:sz w:val="28"/>
          <w:szCs w:val="28"/>
        </w:rPr>
        <w:t xml:space="preserve">Для обеспечения безопасности населения необходимо: </w:t>
      </w:r>
    </w:p>
    <w:p w:rsidR="00DC3479" w:rsidRPr="00DC3479" w:rsidRDefault="00DC3479" w:rsidP="00E27D1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DC3479">
        <w:rPr>
          <w:rFonts w:ascii="Times New Roman" w:hAnsi="Times New Roman" w:cs="Times New Roman"/>
          <w:sz w:val="28"/>
          <w:szCs w:val="28"/>
        </w:rPr>
        <w:t>осуществление капитального ремонта железных и автомобильных дорог;</w:t>
      </w:r>
    </w:p>
    <w:p w:rsidR="00DC3479" w:rsidRPr="00DC3479" w:rsidRDefault="00DC3479" w:rsidP="00E27D1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C3479">
        <w:rPr>
          <w:rFonts w:ascii="Times New Roman" w:hAnsi="Times New Roman" w:cs="Times New Roman"/>
          <w:sz w:val="28"/>
          <w:szCs w:val="28"/>
        </w:rPr>
        <w:t>проведение регулярных обследований и наблюдения за техническими сооружениями – элементами транспортной и инженерной инфраструктур (мостами, гидротехническими сооружениями);</w:t>
      </w:r>
    </w:p>
    <w:p w:rsidR="00DC3479" w:rsidRPr="00DC3479" w:rsidRDefault="00DC3479" w:rsidP="00E27D1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DC3479">
        <w:rPr>
          <w:rFonts w:ascii="Times New Roman" w:hAnsi="Times New Roman" w:cs="Times New Roman"/>
          <w:sz w:val="28"/>
          <w:szCs w:val="28"/>
        </w:rPr>
        <w:t>дополнительно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C3479">
        <w:rPr>
          <w:rFonts w:ascii="Times New Roman" w:hAnsi="Times New Roman" w:cs="Times New Roman"/>
          <w:sz w:val="28"/>
          <w:szCs w:val="28"/>
        </w:rPr>
        <w:t xml:space="preserve"> создание базы данных предприятий, являющихся источниками физических факторов неионизирующей природы (шум, вибрация, электромагнитные поля) и находящихся на территории населенных пунктов;</w:t>
      </w:r>
    </w:p>
    <w:p w:rsidR="00DC3479" w:rsidRPr="00DC3479" w:rsidRDefault="00DC3479" w:rsidP="00E27D1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DC3479">
        <w:rPr>
          <w:rFonts w:ascii="Times New Roman" w:hAnsi="Times New Roman" w:cs="Times New Roman"/>
          <w:sz w:val="28"/>
          <w:szCs w:val="28"/>
        </w:rPr>
        <w:t>осуществление мониторинга за источниками физических факторов неионизирующей природы (шум, вибрация, электромагнитные поля) в</w:t>
      </w:r>
      <w:bookmarkStart w:id="0" w:name="_Toc448994662"/>
      <w:bookmarkStart w:id="1" w:name="_Toc448994556"/>
      <w:bookmarkStart w:id="2" w:name="_Toc448993484"/>
      <w:r w:rsidRPr="00DC3479">
        <w:rPr>
          <w:rFonts w:ascii="Times New Roman" w:hAnsi="Times New Roman" w:cs="Times New Roman"/>
          <w:sz w:val="28"/>
          <w:szCs w:val="28"/>
        </w:rPr>
        <w:t xml:space="preserve"> населенных пунктах сельсовета.</w:t>
      </w:r>
      <w:bookmarkEnd w:id="0"/>
      <w:bookmarkEnd w:id="1"/>
      <w:bookmarkEnd w:id="2"/>
    </w:p>
    <w:p w:rsidR="00DC3479" w:rsidRPr="00DC3479" w:rsidRDefault="00DC3479" w:rsidP="00E27D12">
      <w:pPr>
        <w:pStyle w:val="a9"/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C3479">
        <w:rPr>
          <w:rFonts w:ascii="Times New Roman" w:hAnsi="Times New Roman" w:cs="Times New Roman"/>
          <w:sz w:val="28"/>
          <w:szCs w:val="28"/>
        </w:rPr>
        <w:t>В границах</w:t>
      </w:r>
      <w:r w:rsidR="00E27D12">
        <w:rPr>
          <w:rFonts w:ascii="Times New Roman" w:hAnsi="Times New Roman" w:cs="Times New Roman"/>
          <w:sz w:val="28"/>
          <w:szCs w:val="28"/>
        </w:rPr>
        <w:t xml:space="preserve"> проекта планировки территории</w:t>
      </w:r>
      <w:r w:rsidRPr="00DC3479">
        <w:rPr>
          <w:rFonts w:ascii="Times New Roman" w:hAnsi="Times New Roman" w:cs="Times New Roman"/>
          <w:sz w:val="28"/>
          <w:szCs w:val="28"/>
        </w:rPr>
        <w:t xml:space="preserve">, не предусматривается возведение зданий и искусственных сооружений из </w:t>
      </w:r>
      <w:r w:rsidR="00E27D12">
        <w:rPr>
          <w:rFonts w:ascii="Times New Roman" w:hAnsi="Times New Roman" w:cs="Times New Roman"/>
          <w:sz w:val="28"/>
          <w:szCs w:val="28"/>
        </w:rPr>
        <w:t xml:space="preserve">горючих и негорючих материалов. </w:t>
      </w:r>
      <w:r w:rsidRPr="00DC3479">
        <w:rPr>
          <w:rFonts w:ascii="Times New Roman" w:hAnsi="Times New Roman" w:cs="Times New Roman"/>
          <w:sz w:val="28"/>
          <w:szCs w:val="28"/>
        </w:rPr>
        <w:t xml:space="preserve">В случае возникновения пожара, его тушение возможно с помощью мобильной пожарной техники. </w:t>
      </w:r>
    </w:p>
    <w:p w:rsidR="00056C93" w:rsidRDefault="00056C93" w:rsidP="00044C6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44C66" w:rsidRDefault="00044C66" w:rsidP="00056C9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мероприятий по охране окружающей среды</w:t>
      </w:r>
    </w:p>
    <w:p w:rsidR="00056C93" w:rsidRDefault="00056C93" w:rsidP="00044C6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56C93" w:rsidRPr="00056C93" w:rsidRDefault="00056C93" w:rsidP="00056C9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Проектом планиро</w:t>
      </w:r>
      <w:r w:rsidR="00E27D12">
        <w:rPr>
          <w:rFonts w:ascii="Times New Roman" w:hAnsi="Times New Roman" w:cs="Times New Roman"/>
          <w:color w:val="000000" w:themeColor="text1"/>
          <w:sz w:val="28"/>
          <w:szCs w:val="28"/>
        </w:rPr>
        <w:t>вки территории не предусмотрены мероприятия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охране окружающей среды.</w:t>
      </w:r>
    </w:p>
    <w:p w:rsidR="00044C66" w:rsidRDefault="00044C66" w:rsidP="00044C6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44C66" w:rsidRDefault="00044C66" w:rsidP="00056C9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Обоснование очередности планируемого развития территории</w:t>
      </w:r>
    </w:p>
    <w:p w:rsidR="00B068EF" w:rsidRPr="00044C66" w:rsidRDefault="00B068EF" w:rsidP="00056C9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56C93" w:rsidRDefault="00B068EF" w:rsidP="00B068E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Выделение</w:t>
      </w:r>
      <w:r w:rsidR="00056C93" w:rsidRPr="00056C93">
        <w:rPr>
          <w:rFonts w:ascii="Times New Roman" w:hAnsi="Times New Roman" w:cs="Times New Roman"/>
          <w:sz w:val="28"/>
          <w:szCs w:val="28"/>
        </w:rPr>
        <w:t xml:space="preserve"> очередности планируемого развития территории не предусмотрено проектом планировки территории.</w:t>
      </w:r>
    </w:p>
    <w:p w:rsidR="00B068EF" w:rsidRDefault="00B068EF" w:rsidP="00B068E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_GoBack"/>
      <w:bookmarkEnd w:id="3"/>
    </w:p>
    <w:p w:rsidR="00B068EF" w:rsidRDefault="00B068EF" w:rsidP="00B068E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68EF">
        <w:rPr>
          <w:rFonts w:ascii="Times New Roman" w:hAnsi="Times New Roman" w:cs="Times New Roman"/>
          <w:b/>
          <w:sz w:val="28"/>
          <w:szCs w:val="28"/>
        </w:rPr>
        <w:t>Зоны с особыми условиями использования территории</w:t>
      </w:r>
    </w:p>
    <w:p w:rsidR="00B068EF" w:rsidRDefault="00B068EF" w:rsidP="00B068E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68EF" w:rsidRDefault="00B068EF" w:rsidP="00B068E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Охранная зона </w:t>
      </w:r>
      <w:r w:rsidR="003B75AC">
        <w:rPr>
          <w:rFonts w:ascii="Times New Roman" w:hAnsi="Times New Roman" w:cs="Times New Roman"/>
          <w:sz w:val="28"/>
          <w:szCs w:val="28"/>
        </w:rPr>
        <w:t>воздушной линии электропередачи</w:t>
      </w:r>
      <w:r>
        <w:rPr>
          <w:rFonts w:ascii="Times New Roman" w:hAnsi="Times New Roman" w:cs="Times New Roman"/>
          <w:sz w:val="28"/>
          <w:szCs w:val="28"/>
        </w:rPr>
        <w:t xml:space="preserve"> 0,4 кВ установлена по 2 метра в обе стороны от крайних проводов при неотклоненном их положении в соответствии с постановлением Правительства Российской Федерации от 24.02.2009 № 160 «О порядке установления охранных зон </w:t>
      </w:r>
      <w:r>
        <w:rPr>
          <w:rFonts w:ascii="Times New Roman" w:hAnsi="Times New Roman" w:cs="Times New Roman"/>
          <w:sz w:val="28"/>
          <w:szCs w:val="28"/>
        </w:rPr>
        <w:lastRenderedPageBreak/>
        <w:t>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B068EF" w:rsidRDefault="00B068EF" w:rsidP="00B068E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068EF" w:rsidRDefault="00B068EF" w:rsidP="00B068E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Вертикальная подготовка и инженерная подготовка территории</w:t>
      </w:r>
    </w:p>
    <w:p w:rsidR="00B068EF" w:rsidRDefault="00B068EF" w:rsidP="00B068E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068EF" w:rsidRDefault="00B068EF" w:rsidP="00B068E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Проектом планировк</w:t>
      </w:r>
      <w:r w:rsidR="008A374A">
        <w:rPr>
          <w:rFonts w:ascii="Times New Roman" w:hAnsi="Times New Roman" w:cs="Times New Roman"/>
          <w:sz w:val="28"/>
          <w:szCs w:val="28"/>
        </w:rPr>
        <w:t>и территории не предусмотрены мероприятия по инженерной защите и инженерной подготовке территории.</w:t>
      </w:r>
    </w:p>
    <w:p w:rsidR="008A374A" w:rsidRDefault="008A374A" w:rsidP="00B068E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Проектом планировки территории не предусмотрено проведение работ по изменению вертикальной планировки территории.</w:t>
      </w:r>
    </w:p>
    <w:p w:rsidR="00DB1064" w:rsidRDefault="00DB1064" w:rsidP="00B068E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B1064" w:rsidRDefault="00DB1064" w:rsidP="00DB106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Технико-экономические показатели </w:t>
      </w:r>
    </w:p>
    <w:p w:rsidR="00DB1064" w:rsidRDefault="00DB1064" w:rsidP="00DB106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4895" w:type="pct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3719"/>
        <w:gridCol w:w="1509"/>
        <w:gridCol w:w="1805"/>
        <w:gridCol w:w="1743"/>
      </w:tblGrid>
      <w:tr w:rsidR="00DB1064" w:rsidRPr="00DB1064" w:rsidTr="00204FAD">
        <w:trPr>
          <w:trHeight w:val="20"/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064" w:rsidRPr="00DB1064" w:rsidRDefault="00DB1064" w:rsidP="00DB106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06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DB106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DB1064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064" w:rsidRPr="00DB1064" w:rsidRDefault="00DB1064" w:rsidP="00DB106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064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064" w:rsidRPr="00DB1064" w:rsidRDefault="00DB1064" w:rsidP="00DB106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06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064" w:rsidRPr="00DB1064" w:rsidRDefault="00DB1064" w:rsidP="00DB106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064">
              <w:rPr>
                <w:rFonts w:ascii="Times New Roman" w:hAnsi="Times New Roman" w:cs="Times New Roman"/>
                <w:sz w:val="28"/>
                <w:szCs w:val="28"/>
              </w:rPr>
              <w:t>Современное состояние 2019 год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064" w:rsidRPr="00DB1064" w:rsidRDefault="00DB1064" w:rsidP="00DB106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064">
              <w:rPr>
                <w:rFonts w:ascii="Times New Roman" w:hAnsi="Times New Roman" w:cs="Times New Roman"/>
                <w:sz w:val="28"/>
                <w:szCs w:val="28"/>
              </w:rPr>
              <w:t>Расчетный срок 2039 год</w:t>
            </w:r>
          </w:p>
        </w:tc>
      </w:tr>
      <w:tr w:rsidR="00DB1064" w:rsidRPr="00DB1064" w:rsidTr="00204FAD">
        <w:trPr>
          <w:trHeight w:val="20"/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064" w:rsidRPr="00DB1064" w:rsidRDefault="00DB1064" w:rsidP="00DB106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06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064" w:rsidRPr="00DB1064" w:rsidRDefault="00DB1064" w:rsidP="00DB106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06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064" w:rsidRPr="00DB1064" w:rsidRDefault="00DB1064" w:rsidP="00DB106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06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064" w:rsidRPr="00DB1064" w:rsidRDefault="00DB1064" w:rsidP="00DB106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06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064" w:rsidRPr="00DB1064" w:rsidRDefault="00DB1064" w:rsidP="00DB106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06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B1064" w:rsidRPr="00DB1064" w:rsidTr="00204FAD">
        <w:trPr>
          <w:trHeight w:val="20"/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064" w:rsidRPr="00DB1064" w:rsidRDefault="00DB1064" w:rsidP="00DB106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06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064" w:rsidRPr="00DB1064" w:rsidRDefault="00DB1064" w:rsidP="00DB106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064">
              <w:rPr>
                <w:rFonts w:ascii="Times New Roman" w:hAnsi="Times New Roman" w:cs="Times New Roman"/>
                <w:sz w:val="28"/>
                <w:szCs w:val="28"/>
              </w:rPr>
              <w:t>Территория в границах подготовки проекта планировки территории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064" w:rsidRPr="00DB1064" w:rsidRDefault="00DB1064" w:rsidP="00DB106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064" w:rsidRPr="00DB1064" w:rsidRDefault="00DB1064" w:rsidP="00DB106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10093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064" w:rsidRPr="00DB1064" w:rsidRDefault="00DB1064" w:rsidP="00DB106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04FAD" w:rsidRPr="00DB1064" w:rsidTr="00204FAD">
        <w:trPr>
          <w:trHeight w:val="20"/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FAD" w:rsidRPr="00DB1064" w:rsidRDefault="006A3112" w:rsidP="00DB106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8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FAD" w:rsidRPr="00DB1064" w:rsidRDefault="00204FAD" w:rsidP="00DB106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064">
              <w:rPr>
                <w:rFonts w:ascii="Times New Roman" w:hAnsi="Times New Roman" w:cs="Times New Roman"/>
                <w:sz w:val="28"/>
                <w:szCs w:val="28"/>
              </w:rPr>
              <w:t>Объекты инженерной инфраструктуры</w:t>
            </w:r>
          </w:p>
        </w:tc>
      </w:tr>
      <w:tr w:rsidR="00DB1064" w:rsidRPr="00DB1064" w:rsidTr="00204FAD">
        <w:trPr>
          <w:trHeight w:val="291"/>
          <w:jc w:val="center"/>
        </w:trPr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064" w:rsidRPr="00DB1064" w:rsidRDefault="006A3112" w:rsidP="00DB106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B1064" w:rsidRPr="00DB1064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1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064" w:rsidRPr="00DB1064" w:rsidRDefault="00DB1064" w:rsidP="00204FA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064">
              <w:rPr>
                <w:rFonts w:ascii="Times New Roman" w:hAnsi="Times New Roman" w:cs="Times New Roman"/>
                <w:sz w:val="28"/>
                <w:szCs w:val="28"/>
              </w:rPr>
              <w:t xml:space="preserve">Линия электропередачи </w:t>
            </w:r>
            <w:r w:rsidR="00204FAD">
              <w:rPr>
                <w:rFonts w:ascii="Times New Roman" w:hAnsi="Times New Roman" w:cs="Times New Roman"/>
                <w:sz w:val="28"/>
                <w:szCs w:val="28"/>
              </w:rPr>
              <w:t>0,4 кВ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1064" w:rsidRPr="00DB1064" w:rsidRDefault="00204FAD" w:rsidP="00DB106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064" w:rsidRPr="00DB1064" w:rsidRDefault="00204FAD" w:rsidP="00DB106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133,21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064" w:rsidRPr="00DB1064" w:rsidRDefault="00204FAD" w:rsidP="00DB106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133,21</w:t>
            </w:r>
          </w:p>
        </w:tc>
      </w:tr>
    </w:tbl>
    <w:p w:rsidR="00DB1064" w:rsidRPr="00DB1064" w:rsidRDefault="00DB1064" w:rsidP="00DB106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68EF" w:rsidRDefault="00B068EF" w:rsidP="00B068E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068EF" w:rsidRPr="00056C93" w:rsidRDefault="00B068EF" w:rsidP="00056C9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B068EF" w:rsidRPr="00056C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EDA"/>
    <w:rsid w:val="00044C66"/>
    <w:rsid w:val="00056C93"/>
    <w:rsid w:val="00104AE4"/>
    <w:rsid w:val="001942FF"/>
    <w:rsid w:val="00204FAD"/>
    <w:rsid w:val="00233879"/>
    <w:rsid w:val="003B75AC"/>
    <w:rsid w:val="005B280C"/>
    <w:rsid w:val="005F5EBF"/>
    <w:rsid w:val="006A3112"/>
    <w:rsid w:val="00866EDA"/>
    <w:rsid w:val="008A374A"/>
    <w:rsid w:val="00A45291"/>
    <w:rsid w:val="00B068EF"/>
    <w:rsid w:val="00B66B5F"/>
    <w:rsid w:val="00BC64E5"/>
    <w:rsid w:val="00D7056B"/>
    <w:rsid w:val="00D72AE8"/>
    <w:rsid w:val="00DA5EC2"/>
    <w:rsid w:val="00DB1064"/>
    <w:rsid w:val="00DC3479"/>
    <w:rsid w:val="00E27D12"/>
    <w:rsid w:val="00E61C03"/>
    <w:rsid w:val="00EA7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C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044C66"/>
    <w:rPr>
      <w:color w:val="0000FF"/>
      <w:u w:val="single"/>
    </w:rPr>
  </w:style>
  <w:style w:type="paragraph" w:styleId="a4">
    <w:name w:val="header"/>
    <w:basedOn w:val="a"/>
    <w:link w:val="a5"/>
    <w:semiHidden/>
    <w:unhideWhenUsed/>
    <w:rsid w:val="00044C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semiHidden/>
    <w:rsid w:val="00044C66"/>
  </w:style>
  <w:style w:type="character" w:customStyle="1" w:styleId="S">
    <w:name w:val="S_Обычный в таблице Знак"/>
    <w:link w:val="S0"/>
    <w:locked/>
    <w:rsid w:val="00044C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0">
    <w:name w:val="S_Обычный в таблице"/>
    <w:basedOn w:val="a"/>
    <w:link w:val="S"/>
    <w:rsid w:val="00044C66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44C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44C66"/>
    <w:rPr>
      <w:rFonts w:ascii="Tahoma" w:hAnsi="Tahoma" w:cs="Tahoma"/>
      <w:sz w:val="16"/>
      <w:szCs w:val="16"/>
    </w:rPr>
  </w:style>
  <w:style w:type="character" w:customStyle="1" w:styleId="a8">
    <w:name w:val="Записка Знак"/>
    <w:link w:val="a9"/>
    <w:locked/>
    <w:rsid w:val="00DC3479"/>
    <w:rPr>
      <w:rFonts w:ascii="Arial" w:eastAsia="Times New Roman" w:hAnsi="Arial" w:cs="Arial"/>
      <w:sz w:val="24"/>
      <w:szCs w:val="24"/>
    </w:rPr>
  </w:style>
  <w:style w:type="paragraph" w:customStyle="1" w:styleId="a9">
    <w:name w:val="Записка"/>
    <w:basedOn w:val="aa"/>
    <w:link w:val="a8"/>
    <w:qFormat/>
    <w:rsid w:val="00DC3479"/>
    <w:pPr>
      <w:suppressAutoHyphens/>
      <w:spacing w:after="0" w:line="300" w:lineRule="auto"/>
      <w:ind w:firstLine="709"/>
      <w:jc w:val="both"/>
    </w:pPr>
    <w:rPr>
      <w:rFonts w:ascii="Arial" w:eastAsia="Times New Roman" w:hAnsi="Arial" w:cs="Arial"/>
      <w:sz w:val="24"/>
      <w:szCs w:val="24"/>
    </w:rPr>
  </w:style>
  <w:style w:type="paragraph" w:styleId="aa">
    <w:name w:val="Body Text"/>
    <w:basedOn w:val="a"/>
    <w:link w:val="ab"/>
    <w:uiPriority w:val="99"/>
    <w:semiHidden/>
    <w:unhideWhenUsed/>
    <w:rsid w:val="00DC347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DC34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C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044C66"/>
    <w:rPr>
      <w:color w:val="0000FF"/>
      <w:u w:val="single"/>
    </w:rPr>
  </w:style>
  <w:style w:type="paragraph" w:styleId="a4">
    <w:name w:val="header"/>
    <w:basedOn w:val="a"/>
    <w:link w:val="a5"/>
    <w:semiHidden/>
    <w:unhideWhenUsed/>
    <w:rsid w:val="00044C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semiHidden/>
    <w:rsid w:val="00044C66"/>
  </w:style>
  <w:style w:type="character" w:customStyle="1" w:styleId="S">
    <w:name w:val="S_Обычный в таблице Знак"/>
    <w:link w:val="S0"/>
    <w:locked/>
    <w:rsid w:val="00044C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0">
    <w:name w:val="S_Обычный в таблице"/>
    <w:basedOn w:val="a"/>
    <w:link w:val="S"/>
    <w:rsid w:val="00044C66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44C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44C66"/>
    <w:rPr>
      <w:rFonts w:ascii="Tahoma" w:hAnsi="Tahoma" w:cs="Tahoma"/>
      <w:sz w:val="16"/>
      <w:szCs w:val="16"/>
    </w:rPr>
  </w:style>
  <w:style w:type="character" w:customStyle="1" w:styleId="a8">
    <w:name w:val="Записка Знак"/>
    <w:link w:val="a9"/>
    <w:locked/>
    <w:rsid w:val="00DC3479"/>
    <w:rPr>
      <w:rFonts w:ascii="Arial" w:eastAsia="Times New Roman" w:hAnsi="Arial" w:cs="Arial"/>
      <w:sz w:val="24"/>
      <w:szCs w:val="24"/>
    </w:rPr>
  </w:style>
  <w:style w:type="paragraph" w:customStyle="1" w:styleId="a9">
    <w:name w:val="Записка"/>
    <w:basedOn w:val="aa"/>
    <w:link w:val="a8"/>
    <w:qFormat/>
    <w:rsid w:val="00DC3479"/>
    <w:pPr>
      <w:suppressAutoHyphens/>
      <w:spacing w:after="0" w:line="300" w:lineRule="auto"/>
      <w:ind w:firstLine="709"/>
      <w:jc w:val="both"/>
    </w:pPr>
    <w:rPr>
      <w:rFonts w:ascii="Arial" w:eastAsia="Times New Roman" w:hAnsi="Arial" w:cs="Arial"/>
      <w:sz w:val="24"/>
      <w:szCs w:val="24"/>
    </w:rPr>
  </w:style>
  <w:style w:type="paragraph" w:styleId="aa">
    <w:name w:val="Body Text"/>
    <w:basedOn w:val="a"/>
    <w:link w:val="ab"/>
    <w:uiPriority w:val="99"/>
    <w:semiHidden/>
    <w:unhideWhenUsed/>
    <w:rsid w:val="00DC347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DC34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33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simonov500@gmail.com" TargetMode="External"/><Relationship Id="rId5" Type="http://schemas.openxmlformats.org/officeDocument/2006/relationships/hyperlink" Target="mailto:2554343@gmail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7</Pages>
  <Words>1737</Words>
  <Characters>9905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9</cp:revision>
  <cp:lastPrinted>2019-10-08T06:18:00Z</cp:lastPrinted>
  <dcterms:created xsi:type="dcterms:W3CDTF">2019-10-08T04:56:00Z</dcterms:created>
  <dcterms:modified xsi:type="dcterms:W3CDTF">2019-10-09T03:48:00Z</dcterms:modified>
</cp:coreProperties>
</file>